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52" w:rsidRDefault="001A1652" w:rsidP="001A1652">
      <w:pPr>
        <w:jc w:val="center"/>
      </w:pPr>
      <w:r>
        <w:t>The Ruhr Crisis, pp. 60-65</w:t>
      </w:r>
    </w:p>
    <w:p w:rsidR="001A1652" w:rsidRDefault="001A1652" w:rsidP="001A1652">
      <w:pPr>
        <w:jc w:val="center"/>
      </w:pPr>
    </w:p>
    <w:p w:rsidR="001A1652" w:rsidRDefault="001A1652" w:rsidP="001A1652">
      <w:pPr>
        <w:jc w:val="center"/>
      </w:pPr>
    </w:p>
    <w:p w:rsidR="001A1652" w:rsidRDefault="001A1652" w:rsidP="001A1652">
      <w:pPr>
        <w:rPr>
          <w:b/>
        </w:rPr>
      </w:pPr>
      <w:r>
        <w:rPr>
          <w:b/>
        </w:rPr>
        <w:t>Terms to Know:</w:t>
      </w:r>
    </w:p>
    <w:p w:rsidR="001A1652" w:rsidRDefault="001A1652" w:rsidP="001A1652"/>
    <w:p w:rsidR="001A1652" w:rsidRDefault="001A1652" w:rsidP="001A1652">
      <w:r>
        <w:t>German Reparations, c. 1920-1923</w:t>
      </w:r>
    </w:p>
    <w:p w:rsidR="001A1652" w:rsidRDefault="001A1652" w:rsidP="001A1652">
      <w:r>
        <w:t>Rapallo Treaty</w:t>
      </w:r>
    </w:p>
    <w:p w:rsidR="001A1652" w:rsidRDefault="001A1652" w:rsidP="001A1652">
      <w:r>
        <w:t>Ruhr Invasion, Jan. 1923</w:t>
      </w:r>
    </w:p>
    <w:p w:rsidR="00EB0F35" w:rsidRDefault="00EB0F35" w:rsidP="001A1652">
      <w:r>
        <w:t>German Reaction to Invasion</w:t>
      </w:r>
    </w:p>
    <w:p w:rsidR="00EB0F35" w:rsidRDefault="00EB0F35" w:rsidP="001A1652">
      <w:r>
        <w:t>Hyperinflation</w:t>
      </w:r>
    </w:p>
    <w:p w:rsidR="00A451AF" w:rsidRDefault="00A451AF" w:rsidP="001A1652">
      <w:r>
        <w:t>Gustav Stresemann</w:t>
      </w:r>
    </w:p>
    <w:p w:rsidR="00A451AF" w:rsidRDefault="00A451AF" w:rsidP="001A1652">
      <w:r>
        <w:t>Policy of Fulfilment</w:t>
      </w:r>
    </w:p>
    <w:p w:rsidR="00A451AF" w:rsidRDefault="00A451AF" w:rsidP="001A1652">
      <w:r>
        <w:t>Locarno Treaty</w:t>
      </w:r>
    </w:p>
    <w:p w:rsidR="00A451AF" w:rsidRDefault="00A451AF" w:rsidP="001A1652">
      <w:r>
        <w:t>Treaty of Locarno</w:t>
      </w:r>
    </w:p>
    <w:p w:rsidR="0076535D" w:rsidRDefault="0076535D" w:rsidP="001A1652">
      <w:r>
        <w:t>Spirit of Locarno</w:t>
      </w:r>
    </w:p>
    <w:p w:rsidR="0076535D" w:rsidRDefault="0076535D" w:rsidP="001A1652">
      <w:r>
        <w:t>Charles Dawes</w:t>
      </w:r>
    </w:p>
    <w:p w:rsidR="001A1652" w:rsidRDefault="0076535D" w:rsidP="001A1652">
      <w:r>
        <w:t>Dawes Plan</w:t>
      </w:r>
    </w:p>
    <w:p w:rsidR="001A1652" w:rsidRDefault="001A1652" w:rsidP="001A1652"/>
    <w:p w:rsidR="001A1652" w:rsidRDefault="001A1652" w:rsidP="001A1652">
      <w:r>
        <w:rPr>
          <w:b/>
        </w:rPr>
        <w:t>Chart:</w:t>
      </w:r>
    </w:p>
    <w:p w:rsidR="001A1652" w:rsidRDefault="001A1652" w:rsidP="001A1652"/>
    <w:p w:rsidR="00A117A7" w:rsidRDefault="00A117A7" w:rsidP="001A1652">
      <w:r>
        <w:t>Ruhr Invasion, 1923</w:t>
      </w:r>
    </w:p>
    <w:p w:rsidR="00A117A7" w:rsidRDefault="00A117A7" w:rsidP="001A1652">
      <w:r>
        <w:t>Policy of Fulfilment</w:t>
      </w:r>
    </w:p>
    <w:p w:rsidR="00A117A7" w:rsidRDefault="00A117A7" w:rsidP="001A1652">
      <w:r>
        <w:t>Dawes Plan</w:t>
      </w:r>
    </w:p>
    <w:p w:rsidR="001A1652" w:rsidRDefault="00A117A7" w:rsidP="001A1652">
      <w:r>
        <w:t>Locarno Treaty</w:t>
      </w:r>
    </w:p>
    <w:p w:rsidR="00C64CC8" w:rsidRDefault="00A117A7"/>
    <w:sectPr w:rsidR="00C64CC8" w:rsidSect="004B32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1652"/>
    <w:rsid w:val="001A1652"/>
    <w:rsid w:val="0076535D"/>
    <w:rsid w:val="00A117A7"/>
    <w:rsid w:val="00A451AF"/>
    <w:rsid w:val="00EB0F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6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5</cp:revision>
  <dcterms:created xsi:type="dcterms:W3CDTF">2010-11-01T08:14:00Z</dcterms:created>
  <dcterms:modified xsi:type="dcterms:W3CDTF">2010-11-01T08:22:00Z</dcterms:modified>
</cp:coreProperties>
</file>